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F3ED3" w:rsidRPr="00F6670C" w:rsidRDefault="009F3ED3" w:rsidP="002C6E9A">
      <w:pPr>
        <w:spacing w:line="360" w:lineRule="auto"/>
        <w:jc w:val="center"/>
        <w:rPr>
          <w:rFonts w:ascii="Calibri" w:hAnsi="Calibri"/>
          <w:b/>
          <w:sz w:val="28"/>
          <w:szCs w:val="24"/>
        </w:rPr>
      </w:pPr>
      <w:bookmarkStart w:id="0" w:name="_GoBack"/>
      <w:bookmarkEnd w:id="0"/>
      <w:r>
        <w:rPr>
          <w:rFonts w:ascii="Calibri" w:hAnsi="Calibri"/>
          <w:b/>
          <w:sz w:val="28"/>
          <w:szCs w:val="24"/>
        </w:rPr>
        <w:t>Independent Study | Supplement for</w:t>
      </w:r>
      <w:r w:rsidRPr="00F6670C">
        <w:rPr>
          <w:rFonts w:ascii="Calibri" w:hAnsi="Calibri"/>
          <w:b/>
          <w:sz w:val="28"/>
          <w:szCs w:val="24"/>
        </w:rPr>
        <w:t xml:space="preserve"> Language (</w:t>
      </w:r>
      <w:proofErr w:type="gramStart"/>
      <w:r w:rsidRPr="00F6670C">
        <w:rPr>
          <w:rFonts w:ascii="Calibri" w:hAnsi="Calibri"/>
          <w:b/>
          <w:sz w:val="28"/>
          <w:szCs w:val="24"/>
        </w:rPr>
        <w:t>G)ISPs</w:t>
      </w:r>
      <w:proofErr w:type="gramEnd"/>
    </w:p>
    <w:p w:rsidR="002C6E9A" w:rsidRPr="00EC126B" w:rsidRDefault="002C6E9A" w:rsidP="002C6E9A">
      <w:pPr>
        <w:spacing w:line="360" w:lineRule="auto"/>
        <w:jc w:val="center"/>
        <w:rPr>
          <w:rFonts w:ascii="Calibri" w:hAnsi="Calibri"/>
          <w:i/>
          <w:sz w:val="22"/>
          <w:szCs w:val="22"/>
        </w:rPr>
      </w:pPr>
      <w:r w:rsidRPr="00EC126B">
        <w:rPr>
          <w:rFonts w:ascii="Calibri" w:hAnsi="Calibri"/>
          <w:i/>
          <w:sz w:val="22"/>
          <w:szCs w:val="22"/>
        </w:rPr>
        <w:t xml:space="preserve">Language </w:t>
      </w:r>
      <w:r>
        <w:rPr>
          <w:rFonts w:ascii="Calibri" w:hAnsi="Calibri"/>
          <w:i/>
          <w:sz w:val="22"/>
          <w:szCs w:val="22"/>
        </w:rPr>
        <w:t>(</w:t>
      </w:r>
      <w:proofErr w:type="gramStart"/>
      <w:r w:rsidRPr="00EC126B">
        <w:rPr>
          <w:rFonts w:ascii="Calibri" w:hAnsi="Calibri"/>
          <w:i/>
          <w:sz w:val="22"/>
          <w:szCs w:val="22"/>
        </w:rPr>
        <w:t>G</w:t>
      </w:r>
      <w:r>
        <w:rPr>
          <w:rFonts w:ascii="Calibri" w:hAnsi="Calibri"/>
          <w:i/>
          <w:sz w:val="22"/>
          <w:szCs w:val="22"/>
        </w:rPr>
        <w:t>)</w:t>
      </w:r>
      <w:r w:rsidRPr="00EC126B">
        <w:rPr>
          <w:rFonts w:ascii="Calibri" w:hAnsi="Calibri"/>
          <w:i/>
          <w:sz w:val="22"/>
          <w:szCs w:val="22"/>
        </w:rPr>
        <w:t>ISP</w:t>
      </w:r>
      <w:proofErr w:type="gramEnd"/>
      <w:r w:rsidRPr="00EC126B">
        <w:rPr>
          <w:rFonts w:ascii="Calibri" w:hAnsi="Calibri"/>
          <w:i/>
          <w:sz w:val="22"/>
          <w:szCs w:val="22"/>
        </w:rPr>
        <w:t xml:space="preserve"> proposals must </w:t>
      </w:r>
      <w:r>
        <w:rPr>
          <w:rFonts w:ascii="Calibri" w:hAnsi="Calibri"/>
          <w:i/>
          <w:sz w:val="22"/>
          <w:szCs w:val="22"/>
        </w:rPr>
        <w:t>fulfill these</w:t>
      </w:r>
      <w:r w:rsidRPr="00EC126B">
        <w:rPr>
          <w:rFonts w:ascii="Calibri" w:hAnsi="Calibri"/>
          <w:i/>
          <w:sz w:val="22"/>
          <w:szCs w:val="22"/>
        </w:rPr>
        <w:t xml:space="preserve"> requirements as well as </w:t>
      </w:r>
      <w:r>
        <w:rPr>
          <w:rFonts w:ascii="Calibri" w:hAnsi="Calibri"/>
          <w:i/>
          <w:sz w:val="22"/>
          <w:szCs w:val="22"/>
        </w:rPr>
        <w:t>the core (G)ISP guidelines</w:t>
      </w:r>
    </w:p>
    <w:p w:rsidR="002C6E9A" w:rsidRDefault="002C6E9A" w:rsidP="002C6E9A">
      <w:pPr>
        <w:spacing w:line="360" w:lineRule="auto"/>
        <w:rPr>
          <w:rFonts w:ascii="Calibri" w:hAnsi="Calibri"/>
          <w:i/>
          <w:sz w:val="22"/>
          <w:szCs w:val="22"/>
        </w:rPr>
      </w:pPr>
    </w:p>
    <w:p w:rsidR="002C6E9A" w:rsidRDefault="002C6E9A" w:rsidP="002C6E9A">
      <w:pPr>
        <w:spacing w:line="360" w:lineRule="auto"/>
        <w:rPr>
          <w:rFonts w:ascii="Calibri" w:hAnsi="Calibri"/>
          <w:b/>
          <w:szCs w:val="22"/>
        </w:rPr>
      </w:pPr>
      <w:r>
        <w:rPr>
          <w:rFonts w:ascii="Calibri" w:hAnsi="Calibri"/>
          <w:b/>
          <w:szCs w:val="22"/>
        </w:rPr>
        <w:t>Language (</w:t>
      </w:r>
      <w:proofErr w:type="gramStart"/>
      <w:r>
        <w:rPr>
          <w:rFonts w:ascii="Calibri" w:hAnsi="Calibri"/>
          <w:b/>
          <w:szCs w:val="22"/>
        </w:rPr>
        <w:t>G)ISP</w:t>
      </w:r>
      <w:proofErr w:type="gramEnd"/>
      <w:r>
        <w:rPr>
          <w:rFonts w:ascii="Calibri" w:hAnsi="Calibri"/>
          <w:b/>
          <w:szCs w:val="22"/>
        </w:rPr>
        <w:t>-Specific Requirements</w:t>
      </w:r>
    </w:p>
    <w:p w:rsidR="002C6E9A" w:rsidRPr="008F685D" w:rsidRDefault="002C6E9A" w:rsidP="002C6E9A">
      <w:pPr>
        <w:spacing w:line="360" w:lineRule="auto"/>
        <w:rPr>
          <w:rFonts w:ascii="Calibri" w:hAnsi="Calibri"/>
          <w:b/>
          <w:szCs w:val="22"/>
        </w:rPr>
      </w:pPr>
    </w:p>
    <w:p w:rsidR="002C6E9A" w:rsidRPr="00D877C8" w:rsidRDefault="002C6E9A" w:rsidP="002C6E9A">
      <w:pPr>
        <w:numPr>
          <w:ilvl w:val="0"/>
          <w:numId w:val="8"/>
        </w:numPr>
        <w:spacing w:line="360" w:lineRule="auto"/>
        <w:contextualSpacing/>
        <w:jc w:val="both"/>
        <w:rPr>
          <w:rFonts w:ascii="Calibri" w:hAnsi="Calibri"/>
          <w:szCs w:val="22"/>
        </w:rPr>
      </w:pPr>
      <w:r>
        <w:rPr>
          <w:rFonts w:ascii="Calibri" w:hAnsi="Calibri"/>
          <w:b/>
        </w:rPr>
        <w:t xml:space="preserve">Coordination with </w:t>
      </w:r>
      <w:r w:rsidR="005F740D">
        <w:rPr>
          <w:rFonts w:ascii="Calibri" w:hAnsi="Calibri"/>
          <w:b/>
        </w:rPr>
        <w:t>the Center for Language Studies</w:t>
      </w:r>
    </w:p>
    <w:p w:rsidR="002C6E9A" w:rsidRPr="00EC126B" w:rsidRDefault="002C6E9A" w:rsidP="006D44C0">
      <w:pPr>
        <w:numPr>
          <w:ilvl w:val="1"/>
          <w:numId w:val="8"/>
        </w:numPr>
        <w:spacing w:line="360" w:lineRule="auto"/>
        <w:contextualSpacing/>
        <w:rPr>
          <w:rFonts w:ascii="Calibri" w:hAnsi="Calibri"/>
          <w:sz w:val="22"/>
          <w:szCs w:val="22"/>
        </w:rPr>
      </w:pPr>
      <w:r w:rsidRPr="00EC126B">
        <w:rPr>
          <w:rFonts w:ascii="Calibri" w:hAnsi="Calibri"/>
          <w:sz w:val="22"/>
        </w:rPr>
        <w:t xml:space="preserve">Students planning Language </w:t>
      </w:r>
      <w:r>
        <w:rPr>
          <w:rFonts w:ascii="Calibri" w:hAnsi="Calibri"/>
          <w:sz w:val="22"/>
        </w:rPr>
        <w:t>(</w:t>
      </w:r>
      <w:proofErr w:type="gramStart"/>
      <w:r>
        <w:rPr>
          <w:rFonts w:ascii="Calibri" w:hAnsi="Calibri"/>
          <w:sz w:val="22"/>
        </w:rPr>
        <w:t>G)ISPs</w:t>
      </w:r>
      <w:proofErr w:type="gramEnd"/>
      <w:r w:rsidRPr="00EC126B">
        <w:rPr>
          <w:rFonts w:ascii="Calibri" w:hAnsi="Calibri"/>
          <w:sz w:val="22"/>
        </w:rPr>
        <w:t xml:space="preserve"> </w:t>
      </w:r>
      <w:r>
        <w:rPr>
          <w:rFonts w:ascii="Calibri" w:hAnsi="Calibri"/>
          <w:sz w:val="22"/>
        </w:rPr>
        <w:t xml:space="preserve">should first meet with the Independent Study Coordinators at the Curricular Resource Center and look at examples of completed proposals by past Language (G)ISPs. Once students have developed their ideas and have begun to draft their proposal, they should </w:t>
      </w:r>
      <w:r w:rsidR="008E4080">
        <w:rPr>
          <w:rFonts w:ascii="Calibri" w:hAnsi="Calibri"/>
          <w:sz w:val="22"/>
        </w:rPr>
        <w:t>meet</w:t>
      </w:r>
      <w:r>
        <w:rPr>
          <w:rFonts w:ascii="Calibri" w:hAnsi="Calibri"/>
          <w:sz w:val="22"/>
        </w:rPr>
        <w:t xml:space="preserve"> with </w:t>
      </w:r>
      <w:r w:rsidRPr="00EC126B">
        <w:rPr>
          <w:rFonts w:ascii="Calibri" w:hAnsi="Calibri"/>
          <w:sz w:val="22"/>
        </w:rPr>
        <w:t>the Director of the Center for Language Studies (CLS)</w:t>
      </w:r>
      <w:r>
        <w:rPr>
          <w:rFonts w:ascii="Calibri" w:hAnsi="Calibri"/>
          <w:sz w:val="22"/>
        </w:rPr>
        <w:t>.</w:t>
      </w:r>
      <w:r w:rsidRPr="00EC126B">
        <w:rPr>
          <w:rFonts w:ascii="Calibri" w:hAnsi="Calibri"/>
          <w:sz w:val="22"/>
        </w:rPr>
        <w:t xml:space="preserve"> </w:t>
      </w:r>
      <w:r>
        <w:rPr>
          <w:rFonts w:ascii="Calibri" w:hAnsi="Calibri"/>
          <w:sz w:val="22"/>
        </w:rPr>
        <w:t>All Language (</w:t>
      </w:r>
      <w:proofErr w:type="gramStart"/>
      <w:r>
        <w:rPr>
          <w:rFonts w:ascii="Calibri" w:hAnsi="Calibri"/>
          <w:sz w:val="22"/>
        </w:rPr>
        <w:t>G)ISPs</w:t>
      </w:r>
      <w:proofErr w:type="gramEnd"/>
      <w:r>
        <w:rPr>
          <w:rFonts w:ascii="Calibri" w:hAnsi="Calibri"/>
          <w:sz w:val="22"/>
        </w:rPr>
        <w:t xml:space="preserve"> are required to coordinate with the Director of CLS, but students are responsible for planning and carrying out the coursework.</w:t>
      </w:r>
    </w:p>
    <w:p w:rsidR="002C6E9A" w:rsidRPr="00D877C8" w:rsidRDefault="002C6E9A" w:rsidP="002C6E9A">
      <w:pPr>
        <w:numPr>
          <w:ilvl w:val="0"/>
          <w:numId w:val="8"/>
        </w:numPr>
        <w:spacing w:line="360" w:lineRule="auto"/>
        <w:contextualSpacing/>
        <w:jc w:val="both"/>
        <w:rPr>
          <w:rFonts w:ascii="Calibri" w:hAnsi="Calibri"/>
          <w:szCs w:val="22"/>
        </w:rPr>
      </w:pPr>
      <w:r w:rsidRPr="00D877C8">
        <w:rPr>
          <w:rFonts w:ascii="Calibri" w:hAnsi="Calibri"/>
          <w:b/>
        </w:rPr>
        <w:t>Proficiency</w:t>
      </w:r>
    </w:p>
    <w:p w:rsidR="002C6E9A" w:rsidRPr="00EC126B" w:rsidRDefault="002C6E9A" w:rsidP="006D44C0">
      <w:pPr>
        <w:numPr>
          <w:ilvl w:val="1"/>
          <w:numId w:val="8"/>
        </w:numPr>
        <w:spacing w:line="360" w:lineRule="auto"/>
        <w:contextualSpacing/>
        <w:rPr>
          <w:rFonts w:ascii="Calibri" w:hAnsi="Calibri"/>
          <w:sz w:val="22"/>
          <w:szCs w:val="22"/>
        </w:rPr>
      </w:pPr>
      <w:r w:rsidRPr="00EC126B">
        <w:rPr>
          <w:rFonts w:ascii="Calibri" w:hAnsi="Calibri"/>
          <w:sz w:val="22"/>
        </w:rPr>
        <w:t xml:space="preserve">Language </w:t>
      </w:r>
      <w:r>
        <w:rPr>
          <w:rFonts w:ascii="Calibri" w:hAnsi="Calibri"/>
          <w:sz w:val="22"/>
        </w:rPr>
        <w:t>(</w:t>
      </w:r>
      <w:proofErr w:type="gramStart"/>
      <w:r>
        <w:rPr>
          <w:rFonts w:ascii="Calibri" w:hAnsi="Calibri"/>
          <w:sz w:val="22"/>
        </w:rPr>
        <w:t>G)ISP</w:t>
      </w:r>
      <w:proofErr w:type="gramEnd"/>
      <w:r w:rsidRPr="00EC126B">
        <w:rPr>
          <w:rFonts w:ascii="Calibri" w:hAnsi="Calibri"/>
          <w:sz w:val="22"/>
        </w:rPr>
        <w:t xml:space="preserve"> proposals must include a statement </w:t>
      </w:r>
      <w:r w:rsidR="008B71D9">
        <w:rPr>
          <w:rFonts w:ascii="Calibri" w:hAnsi="Calibri"/>
          <w:sz w:val="22"/>
        </w:rPr>
        <w:t>outlining</w:t>
      </w:r>
      <w:r w:rsidRPr="00EC126B">
        <w:rPr>
          <w:rFonts w:ascii="Calibri" w:hAnsi="Calibri"/>
          <w:sz w:val="22"/>
        </w:rPr>
        <w:t xml:space="preserve"> proficiency goals in the four skill areas of language study: reading, writing, speaking, and listening.</w:t>
      </w:r>
      <w:r>
        <w:rPr>
          <w:rFonts w:ascii="Calibri" w:hAnsi="Calibri"/>
          <w:sz w:val="22"/>
        </w:rPr>
        <w:t xml:space="preserve"> The only exception is for (</w:t>
      </w:r>
      <w:proofErr w:type="gramStart"/>
      <w:r>
        <w:rPr>
          <w:rFonts w:ascii="Calibri" w:hAnsi="Calibri"/>
          <w:sz w:val="22"/>
        </w:rPr>
        <w:t>G)ISPs</w:t>
      </w:r>
      <w:proofErr w:type="gramEnd"/>
      <w:r>
        <w:rPr>
          <w:rFonts w:ascii="Calibri" w:hAnsi="Calibri"/>
          <w:sz w:val="22"/>
        </w:rPr>
        <w:t xml:space="preserve"> intended for specific research purposes, such as “Greek for Reading.”</w:t>
      </w:r>
    </w:p>
    <w:p w:rsidR="002C6E9A" w:rsidRPr="00EC126B" w:rsidRDefault="002C6E9A" w:rsidP="006D44C0">
      <w:pPr>
        <w:numPr>
          <w:ilvl w:val="1"/>
          <w:numId w:val="8"/>
        </w:numPr>
        <w:spacing w:line="360" w:lineRule="auto"/>
        <w:contextualSpacing/>
        <w:rPr>
          <w:rFonts w:ascii="Calibri" w:hAnsi="Calibri"/>
          <w:sz w:val="22"/>
          <w:szCs w:val="22"/>
        </w:rPr>
      </w:pPr>
      <w:r w:rsidRPr="00EC126B">
        <w:rPr>
          <w:rFonts w:ascii="Calibri" w:hAnsi="Calibri"/>
          <w:sz w:val="22"/>
          <w:szCs w:val="22"/>
        </w:rPr>
        <w:t xml:space="preserve"> </w:t>
      </w:r>
      <w:r>
        <w:rPr>
          <w:rFonts w:ascii="Calibri" w:hAnsi="Calibri"/>
          <w:sz w:val="22"/>
          <w:szCs w:val="22"/>
        </w:rPr>
        <w:t>(</w:t>
      </w:r>
      <w:proofErr w:type="gramStart"/>
      <w:r>
        <w:rPr>
          <w:rFonts w:ascii="Calibri" w:hAnsi="Calibri"/>
          <w:sz w:val="22"/>
          <w:szCs w:val="22"/>
        </w:rPr>
        <w:t>G)</w:t>
      </w:r>
      <w:proofErr w:type="gramEnd"/>
      <w:r>
        <w:rPr>
          <w:rFonts w:ascii="Calibri" w:hAnsi="Calibri"/>
          <w:sz w:val="22"/>
          <w:szCs w:val="22"/>
        </w:rPr>
        <w:t>ISP</w:t>
      </w:r>
      <w:r w:rsidRPr="00EC126B">
        <w:rPr>
          <w:rFonts w:ascii="Calibri" w:hAnsi="Calibri"/>
          <w:sz w:val="22"/>
          <w:szCs w:val="22"/>
        </w:rPr>
        <w:t xml:space="preserve"> participants should be at similar levels of competency in the proposed language. Include a statement detailing each participant's experience and knowledge of the language.</w:t>
      </w:r>
    </w:p>
    <w:p w:rsidR="002C6E9A" w:rsidRPr="00D877C8" w:rsidRDefault="002C6E9A" w:rsidP="002C6E9A">
      <w:pPr>
        <w:numPr>
          <w:ilvl w:val="0"/>
          <w:numId w:val="8"/>
        </w:numPr>
        <w:spacing w:after="200" w:line="360" w:lineRule="auto"/>
        <w:contextualSpacing/>
        <w:jc w:val="both"/>
        <w:rPr>
          <w:rFonts w:ascii="Calibri" w:hAnsi="Calibri"/>
          <w:szCs w:val="22"/>
        </w:rPr>
      </w:pPr>
      <w:r w:rsidRPr="00D877C8">
        <w:rPr>
          <w:rFonts w:ascii="Calibri" w:hAnsi="Calibri"/>
          <w:b/>
          <w:szCs w:val="22"/>
        </w:rPr>
        <w:t>Introductory Language (</w:t>
      </w:r>
      <w:proofErr w:type="gramStart"/>
      <w:r w:rsidRPr="00D877C8">
        <w:rPr>
          <w:rFonts w:ascii="Calibri" w:hAnsi="Calibri"/>
          <w:b/>
          <w:szCs w:val="22"/>
        </w:rPr>
        <w:t>G)ISPs</w:t>
      </w:r>
      <w:proofErr w:type="gramEnd"/>
    </w:p>
    <w:p w:rsidR="002C6E9A" w:rsidRDefault="002C6E9A" w:rsidP="006D44C0">
      <w:pPr>
        <w:numPr>
          <w:ilvl w:val="1"/>
          <w:numId w:val="8"/>
        </w:numPr>
        <w:spacing w:after="200" w:line="360" w:lineRule="auto"/>
        <w:contextualSpacing/>
        <w:rPr>
          <w:rFonts w:ascii="Calibri" w:hAnsi="Calibri"/>
          <w:sz w:val="22"/>
          <w:szCs w:val="22"/>
        </w:rPr>
      </w:pPr>
      <w:r>
        <w:rPr>
          <w:rFonts w:ascii="Calibri" w:hAnsi="Calibri"/>
          <w:sz w:val="22"/>
          <w:szCs w:val="22"/>
        </w:rPr>
        <w:t>4-5 hours per</w:t>
      </w:r>
      <w:r w:rsidRPr="00EC126B">
        <w:rPr>
          <w:rFonts w:ascii="Calibri" w:hAnsi="Calibri"/>
          <w:sz w:val="22"/>
          <w:szCs w:val="22"/>
        </w:rPr>
        <w:t xml:space="preserve"> week of class meeting time is required</w:t>
      </w:r>
      <w:r>
        <w:rPr>
          <w:rFonts w:ascii="Calibri" w:hAnsi="Calibri"/>
          <w:sz w:val="22"/>
          <w:szCs w:val="22"/>
        </w:rPr>
        <w:t xml:space="preserve">, plus time for online or </w:t>
      </w:r>
      <w:r w:rsidR="008B71D9">
        <w:rPr>
          <w:rFonts w:ascii="Calibri" w:hAnsi="Calibri"/>
          <w:sz w:val="22"/>
          <w:szCs w:val="22"/>
        </w:rPr>
        <w:t>“</w:t>
      </w:r>
      <w:r>
        <w:rPr>
          <w:rFonts w:ascii="Calibri" w:hAnsi="Calibri"/>
          <w:sz w:val="22"/>
          <w:szCs w:val="22"/>
        </w:rPr>
        <w:t>lab</w:t>
      </w:r>
      <w:r w:rsidR="008B71D9">
        <w:rPr>
          <w:rFonts w:ascii="Calibri" w:hAnsi="Calibri"/>
          <w:sz w:val="22"/>
          <w:szCs w:val="22"/>
        </w:rPr>
        <w:t>”</w:t>
      </w:r>
      <w:r>
        <w:rPr>
          <w:rFonts w:ascii="Calibri" w:hAnsi="Calibri"/>
          <w:sz w:val="22"/>
          <w:szCs w:val="22"/>
        </w:rPr>
        <w:t xml:space="preserve"> work</w:t>
      </w:r>
      <w:r w:rsidRPr="00EC126B">
        <w:rPr>
          <w:rFonts w:ascii="Calibri" w:hAnsi="Calibri"/>
          <w:sz w:val="22"/>
          <w:szCs w:val="22"/>
        </w:rPr>
        <w:t xml:space="preserve">. </w:t>
      </w:r>
    </w:p>
    <w:p w:rsidR="002C6E9A" w:rsidRDefault="006D44C0" w:rsidP="006D44C0">
      <w:pPr>
        <w:numPr>
          <w:ilvl w:val="1"/>
          <w:numId w:val="8"/>
        </w:numPr>
        <w:spacing w:after="200" w:line="360" w:lineRule="auto"/>
        <w:contextualSpacing/>
        <w:rPr>
          <w:rFonts w:ascii="Calibri" w:hAnsi="Calibri"/>
          <w:sz w:val="22"/>
          <w:szCs w:val="22"/>
        </w:rPr>
      </w:pPr>
      <w:r>
        <w:rPr>
          <w:rFonts w:ascii="Calibri" w:hAnsi="Calibri"/>
          <w:sz w:val="22"/>
          <w:szCs w:val="22"/>
        </w:rPr>
        <w:t xml:space="preserve">It is recommended that </w:t>
      </w:r>
      <w:r w:rsidR="002C6E9A" w:rsidRPr="00EC126B">
        <w:rPr>
          <w:rFonts w:ascii="Calibri" w:hAnsi="Calibri"/>
          <w:sz w:val="22"/>
          <w:szCs w:val="22"/>
        </w:rPr>
        <w:t xml:space="preserve">Introductory language </w:t>
      </w:r>
      <w:r w:rsidR="002C6E9A">
        <w:rPr>
          <w:rFonts w:ascii="Calibri" w:hAnsi="Calibri"/>
          <w:sz w:val="22"/>
          <w:szCs w:val="22"/>
        </w:rPr>
        <w:t>(</w:t>
      </w:r>
      <w:proofErr w:type="gramStart"/>
      <w:r w:rsidR="002C6E9A">
        <w:rPr>
          <w:rFonts w:ascii="Calibri" w:hAnsi="Calibri"/>
          <w:sz w:val="22"/>
          <w:szCs w:val="22"/>
        </w:rPr>
        <w:t>G)ISP</w:t>
      </w:r>
      <w:r w:rsidR="002C6E9A" w:rsidRPr="00EC126B">
        <w:rPr>
          <w:rFonts w:ascii="Calibri" w:hAnsi="Calibri"/>
          <w:sz w:val="22"/>
          <w:szCs w:val="22"/>
        </w:rPr>
        <w:t>s</w:t>
      </w:r>
      <w:proofErr w:type="gramEnd"/>
      <w:r w:rsidR="002C6E9A" w:rsidRPr="00EC126B">
        <w:rPr>
          <w:rFonts w:ascii="Calibri" w:hAnsi="Calibri"/>
          <w:sz w:val="22"/>
          <w:szCs w:val="22"/>
        </w:rPr>
        <w:t xml:space="preserve"> </w:t>
      </w:r>
      <w:r w:rsidR="002C6E9A">
        <w:rPr>
          <w:rFonts w:ascii="Calibri" w:hAnsi="Calibri"/>
          <w:sz w:val="22"/>
          <w:szCs w:val="22"/>
        </w:rPr>
        <w:t>involve</w:t>
      </w:r>
      <w:r w:rsidR="002C6E9A" w:rsidRPr="00EC126B">
        <w:rPr>
          <w:rFonts w:ascii="Calibri" w:hAnsi="Calibri"/>
          <w:sz w:val="22"/>
          <w:szCs w:val="22"/>
        </w:rPr>
        <w:t xml:space="preserve"> two consecutive semesters of study</w:t>
      </w:r>
      <w:r w:rsidR="002C6E9A">
        <w:rPr>
          <w:rFonts w:ascii="Calibri" w:hAnsi="Calibri"/>
          <w:sz w:val="22"/>
          <w:szCs w:val="22"/>
        </w:rPr>
        <w:t>.</w:t>
      </w:r>
      <w:r w:rsidR="002C6E9A" w:rsidRPr="00EC126B">
        <w:rPr>
          <w:rFonts w:ascii="Calibri" w:hAnsi="Calibri"/>
          <w:sz w:val="22"/>
          <w:szCs w:val="22"/>
        </w:rPr>
        <w:t xml:space="preserve"> </w:t>
      </w:r>
    </w:p>
    <w:p w:rsidR="002C6E9A" w:rsidRPr="00EC126B" w:rsidRDefault="002C6E9A" w:rsidP="006D44C0">
      <w:pPr>
        <w:numPr>
          <w:ilvl w:val="1"/>
          <w:numId w:val="8"/>
        </w:numPr>
        <w:spacing w:after="200" w:line="360" w:lineRule="auto"/>
        <w:contextualSpacing/>
        <w:rPr>
          <w:rFonts w:ascii="Calibri" w:hAnsi="Calibri"/>
          <w:sz w:val="22"/>
          <w:szCs w:val="22"/>
        </w:rPr>
      </w:pPr>
      <w:r w:rsidRPr="00EC126B">
        <w:rPr>
          <w:rFonts w:ascii="Calibri" w:hAnsi="Calibri"/>
          <w:sz w:val="22"/>
          <w:szCs w:val="22"/>
        </w:rPr>
        <w:t>Introductory</w:t>
      </w:r>
      <w:r w:rsidR="006D44C0">
        <w:rPr>
          <w:rFonts w:ascii="Calibri" w:hAnsi="Calibri"/>
          <w:sz w:val="22"/>
          <w:szCs w:val="22"/>
        </w:rPr>
        <w:t>-</w:t>
      </w:r>
      <w:r w:rsidRPr="00EC126B">
        <w:rPr>
          <w:rFonts w:ascii="Calibri" w:hAnsi="Calibri"/>
          <w:sz w:val="22"/>
          <w:szCs w:val="22"/>
        </w:rPr>
        <w:t xml:space="preserve">level language </w:t>
      </w:r>
      <w:r>
        <w:rPr>
          <w:rFonts w:ascii="Calibri" w:hAnsi="Calibri"/>
          <w:sz w:val="22"/>
          <w:szCs w:val="22"/>
        </w:rPr>
        <w:t>(</w:t>
      </w:r>
      <w:proofErr w:type="gramStart"/>
      <w:r>
        <w:rPr>
          <w:rFonts w:ascii="Calibri" w:hAnsi="Calibri"/>
          <w:sz w:val="22"/>
          <w:szCs w:val="22"/>
        </w:rPr>
        <w:t>G)ISP</w:t>
      </w:r>
      <w:r w:rsidRPr="00EC126B">
        <w:rPr>
          <w:rFonts w:ascii="Calibri" w:hAnsi="Calibri"/>
          <w:sz w:val="22"/>
          <w:szCs w:val="22"/>
        </w:rPr>
        <w:t>s</w:t>
      </w:r>
      <w:proofErr w:type="gramEnd"/>
      <w:r w:rsidRPr="00EC126B">
        <w:rPr>
          <w:rFonts w:ascii="Calibri" w:hAnsi="Calibri"/>
          <w:sz w:val="22"/>
          <w:szCs w:val="22"/>
        </w:rPr>
        <w:t xml:space="preserve"> will be approved only when </w:t>
      </w:r>
      <w:r w:rsidR="006D44C0">
        <w:rPr>
          <w:rFonts w:ascii="Calibri" w:hAnsi="Calibri"/>
          <w:sz w:val="22"/>
          <w:szCs w:val="22"/>
        </w:rPr>
        <w:t xml:space="preserve">a) </w:t>
      </w:r>
      <w:r w:rsidRPr="00EC126B">
        <w:rPr>
          <w:rFonts w:ascii="Calibri" w:hAnsi="Calibri"/>
          <w:sz w:val="22"/>
          <w:szCs w:val="22"/>
        </w:rPr>
        <w:t>students have identified materials for s</w:t>
      </w:r>
      <w:r>
        <w:rPr>
          <w:rFonts w:ascii="Calibri" w:hAnsi="Calibri"/>
          <w:sz w:val="22"/>
          <w:szCs w:val="22"/>
        </w:rPr>
        <w:t>elf-taught language study and</w:t>
      </w:r>
      <w:r w:rsidRPr="00EC126B">
        <w:rPr>
          <w:rFonts w:ascii="Calibri" w:hAnsi="Calibri"/>
          <w:sz w:val="22"/>
          <w:szCs w:val="22"/>
        </w:rPr>
        <w:t xml:space="preserve"> </w:t>
      </w:r>
      <w:r w:rsidR="006D44C0">
        <w:rPr>
          <w:rFonts w:ascii="Calibri" w:hAnsi="Calibri"/>
          <w:sz w:val="22"/>
          <w:szCs w:val="22"/>
        </w:rPr>
        <w:t xml:space="preserve">2) </w:t>
      </w:r>
      <w:r w:rsidRPr="00EC126B">
        <w:rPr>
          <w:rFonts w:ascii="Calibri" w:hAnsi="Calibri"/>
          <w:sz w:val="22"/>
          <w:szCs w:val="22"/>
        </w:rPr>
        <w:t xml:space="preserve">those materials are approved by the </w:t>
      </w:r>
      <w:r w:rsidR="00C245ED">
        <w:rPr>
          <w:rFonts w:ascii="Calibri" w:hAnsi="Calibri"/>
          <w:sz w:val="22"/>
          <w:szCs w:val="22"/>
        </w:rPr>
        <w:t>F</w:t>
      </w:r>
      <w:r w:rsidRPr="00EC126B">
        <w:rPr>
          <w:rFonts w:ascii="Calibri" w:hAnsi="Calibri"/>
          <w:sz w:val="22"/>
          <w:szCs w:val="22"/>
        </w:rPr>
        <w:t xml:space="preserve">aculty </w:t>
      </w:r>
      <w:r w:rsidR="00C245ED">
        <w:rPr>
          <w:rFonts w:ascii="Calibri" w:hAnsi="Calibri"/>
          <w:sz w:val="22"/>
          <w:szCs w:val="22"/>
        </w:rPr>
        <w:t>S</w:t>
      </w:r>
      <w:r w:rsidRPr="00EC126B">
        <w:rPr>
          <w:rFonts w:ascii="Calibri" w:hAnsi="Calibri"/>
          <w:sz w:val="22"/>
          <w:szCs w:val="22"/>
        </w:rPr>
        <w:t>ponsor</w:t>
      </w:r>
      <w:r>
        <w:rPr>
          <w:rFonts w:ascii="Calibri" w:hAnsi="Calibri"/>
          <w:sz w:val="22"/>
          <w:szCs w:val="22"/>
        </w:rPr>
        <w:t xml:space="preserve"> and the Director of CLS</w:t>
      </w:r>
      <w:r w:rsidRPr="00EC126B">
        <w:rPr>
          <w:rFonts w:ascii="Calibri" w:hAnsi="Calibri"/>
          <w:sz w:val="22"/>
          <w:szCs w:val="22"/>
        </w:rPr>
        <w:t>.</w:t>
      </w:r>
    </w:p>
    <w:p w:rsidR="002C6E9A" w:rsidRPr="00D877C8" w:rsidRDefault="002C6E9A" w:rsidP="002C6E9A">
      <w:pPr>
        <w:numPr>
          <w:ilvl w:val="0"/>
          <w:numId w:val="8"/>
        </w:numPr>
        <w:spacing w:after="200" w:line="360" w:lineRule="auto"/>
        <w:contextualSpacing/>
        <w:jc w:val="both"/>
        <w:rPr>
          <w:rFonts w:ascii="Calibri" w:hAnsi="Calibri"/>
          <w:b/>
          <w:szCs w:val="22"/>
        </w:rPr>
      </w:pPr>
      <w:r w:rsidRPr="00D877C8">
        <w:rPr>
          <w:rFonts w:ascii="Calibri" w:hAnsi="Calibri"/>
          <w:b/>
          <w:szCs w:val="22"/>
        </w:rPr>
        <w:t>Intermediate + Advanced Language (</w:t>
      </w:r>
      <w:proofErr w:type="gramStart"/>
      <w:r w:rsidRPr="00D877C8">
        <w:rPr>
          <w:rFonts w:ascii="Calibri" w:hAnsi="Calibri"/>
          <w:b/>
          <w:szCs w:val="22"/>
        </w:rPr>
        <w:t>G)ISPs</w:t>
      </w:r>
      <w:proofErr w:type="gramEnd"/>
    </w:p>
    <w:p w:rsidR="002C6E9A" w:rsidRPr="00EC126B" w:rsidRDefault="002C6E9A" w:rsidP="006D44C0">
      <w:pPr>
        <w:numPr>
          <w:ilvl w:val="1"/>
          <w:numId w:val="8"/>
        </w:numPr>
        <w:spacing w:after="200" w:line="360" w:lineRule="auto"/>
        <w:contextualSpacing/>
        <w:rPr>
          <w:rFonts w:ascii="Calibri" w:hAnsi="Calibri"/>
          <w:sz w:val="22"/>
          <w:szCs w:val="22"/>
        </w:rPr>
      </w:pPr>
      <w:r w:rsidRPr="00EC126B">
        <w:rPr>
          <w:rFonts w:ascii="Calibri" w:hAnsi="Calibri"/>
          <w:sz w:val="22"/>
          <w:szCs w:val="22"/>
        </w:rPr>
        <w:t xml:space="preserve">Intermediate and advanced levels of language study, and language study for a specific purpose, such as "Thai Reading and Writing" or "Swedish Literature in Swedish," </w:t>
      </w:r>
      <w:r w:rsidR="00FA60E0">
        <w:rPr>
          <w:rFonts w:ascii="Calibri" w:hAnsi="Calibri"/>
          <w:sz w:val="22"/>
          <w:szCs w:val="22"/>
        </w:rPr>
        <w:t>can be single-semester courses,</w:t>
      </w:r>
      <w:r w:rsidRPr="00EC126B">
        <w:rPr>
          <w:rFonts w:ascii="Calibri" w:hAnsi="Calibri"/>
          <w:sz w:val="22"/>
          <w:szCs w:val="22"/>
        </w:rPr>
        <w:t xml:space="preserve"> but they must conform to the standard requirements of similar courses regularly taught at Brown.</w:t>
      </w:r>
    </w:p>
    <w:p w:rsidR="002C6E9A" w:rsidRPr="00D877C8" w:rsidRDefault="002C6E9A" w:rsidP="002C6E9A">
      <w:pPr>
        <w:numPr>
          <w:ilvl w:val="0"/>
          <w:numId w:val="8"/>
        </w:numPr>
        <w:spacing w:after="200" w:line="360" w:lineRule="auto"/>
        <w:contextualSpacing/>
        <w:jc w:val="both"/>
        <w:rPr>
          <w:rFonts w:ascii="Calibri" w:hAnsi="Calibri"/>
          <w:b/>
          <w:szCs w:val="22"/>
        </w:rPr>
      </w:pPr>
      <w:r w:rsidRPr="00D877C8">
        <w:rPr>
          <w:rFonts w:ascii="Calibri" w:hAnsi="Calibri"/>
          <w:b/>
          <w:szCs w:val="22"/>
        </w:rPr>
        <w:t>Assessment</w:t>
      </w:r>
    </w:p>
    <w:p w:rsidR="002C6E9A" w:rsidRPr="00D877C8" w:rsidRDefault="002C6E9A" w:rsidP="006D44C0">
      <w:pPr>
        <w:numPr>
          <w:ilvl w:val="1"/>
          <w:numId w:val="8"/>
        </w:numPr>
        <w:spacing w:after="200" w:line="360" w:lineRule="auto"/>
        <w:contextualSpacing/>
        <w:rPr>
          <w:rFonts w:ascii="Calibri" w:hAnsi="Calibri"/>
          <w:sz w:val="22"/>
          <w:szCs w:val="22"/>
        </w:rPr>
      </w:pPr>
      <w:r w:rsidRPr="00450B1E">
        <w:rPr>
          <w:rFonts w:ascii="Calibri" w:hAnsi="Calibri"/>
          <w:sz w:val="22"/>
          <w:szCs w:val="22"/>
        </w:rPr>
        <w:t>Appropriate test measures must be stipulated in the proposal. In some cases</w:t>
      </w:r>
      <w:r w:rsidR="00FA60E0">
        <w:rPr>
          <w:rFonts w:ascii="Calibri" w:hAnsi="Calibri"/>
          <w:sz w:val="22"/>
          <w:szCs w:val="22"/>
        </w:rPr>
        <w:t>,</w:t>
      </w:r>
      <w:r w:rsidRPr="00450B1E">
        <w:rPr>
          <w:rFonts w:ascii="Calibri" w:hAnsi="Calibri"/>
          <w:sz w:val="22"/>
          <w:szCs w:val="22"/>
        </w:rPr>
        <w:t xml:space="preserve"> this may involve obtaining standardized tests fr</w:t>
      </w:r>
      <w:r>
        <w:rPr>
          <w:rFonts w:ascii="Calibri" w:hAnsi="Calibri"/>
          <w:sz w:val="22"/>
          <w:szCs w:val="22"/>
        </w:rPr>
        <w:t xml:space="preserve">om an institution that teaches </w:t>
      </w:r>
      <w:r w:rsidRPr="00450B1E">
        <w:rPr>
          <w:rFonts w:ascii="Calibri" w:hAnsi="Calibri"/>
          <w:sz w:val="22"/>
          <w:szCs w:val="22"/>
        </w:rPr>
        <w:t>the language as a regular part of its curriculum.</w:t>
      </w:r>
    </w:p>
    <w:sectPr w:rsidR="002C6E9A" w:rsidRPr="00D877C8" w:rsidSect="002C6E9A">
      <w:headerReference w:type="default" r:id="rId7"/>
      <w:pgSz w:w="12240" w:h="15840"/>
      <w:pgMar w:top="720" w:right="720" w:bottom="720" w:left="72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26BE2" w:rsidRDefault="00326BE2">
      <w:r>
        <w:separator/>
      </w:r>
    </w:p>
  </w:endnote>
  <w:endnote w:type="continuationSeparator" w:id="1">
    <w:p w:rsidR="00326BE2" w:rsidRDefault="00326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w Cen MT">
    <w:panose1 w:val="020B0602020104020603"/>
    <w:charset w:val="58"/>
    <w:family w:val="auto"/>
    <w:pitch w:val="variable"/>
    <w:sig w:usb0="00000005" w:usb1="00000000" w:usb2="00000000" w:usb3="00000000" w:csb0="00000002"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26BE2" w:rsidRDefault="00326BE2">
      <w:r>
        <w:separator/>
      </w:r>
    </w:p>
  </w:footnote>
  <w:footnote w:type="continuationSeparator" w:id="1">
    <w:p w:rsidR="00326BE2" w:rsidRDefault="00326BE2">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pPr w:leftFromText="187" w:rightFromText="187" w:vertAnchor="text" w:tblpY="1"/>
      <w:tblOverlap w:val="never"/>
      <w:tblW w:w="5000" w:type="pct"/>
      <w:shd w:val="clear" w:color="auto" w:fill="8C8C8C"/>
      <w:tblCellMar>
        <w:top w:w="72" w:type="dxa"/>
        <w:left w:w="72" w:type="dxa"/>
        <w:bottom w:w="72" w:type="dxa"/>
        <w:right w:w="72" w:type="dxa"/>
      </w:tblCellMar>
      <w:tblLook w:val="00BF"/>
    </w:tblPr>
    <w:tblGrid>
      <w:gridCol w:w="10944"/>
    </w:tblGrid>
    <w:tr w:rsidR="002C6E9A" w:rsidRPr="003D16C7">
      <w:tc>
        <w:tcPr>
          <w:tcW w:w="5000" w:type="pct"/>
          <w:shd w:val="clear" w:color="auto" w:fill="8C8C8C"/>
        </w:tcPr>
        <w:p w:rsidR="002C6E9A" w:rsidRPr="003D16C7" w:rsidRDefault="002C6E9A" w:rsidP="002C6E9A">
          <w:pPr>
            <w:pStyle w:val="Header"/>
            <w:jc w:val="right"/>
            <w:rPr>
              <w:rFonts w:ascii="Calibri" w:hAnsi="Calibri"/>
              <w:b/>
              <w:color w:val="FFFFFF"/>
              <w:sz w:val="20"/>
            </w:rPr>
          </w:pPr>
          <w:proofErr w:type="spellStart"/>
          <w:proofErr w:type="gramStart"/>
          <w:r w:rsidRPr="003D16C7">
            <w:rPr>
              <w:rFonts w:ascii="Tw Cen MT" w:hAnsi="Tw Cen MT"/>
              <w:b/>
              <w:color w:val="FFFFFF"/>
              <w:sz w:val="22"/>
            </w:rPr>
            <w:t>iS</w:t>
          </w:r>
          <w:proofErr w:type="spellEnd"/>
          <w:proofErr w:type="gramEnd"/>
          <w:r w:rsidRPr="003D16C7">
            <w:rPr>
              <w:rFonts w:ascii="Tw Cen MT" w:hAnsi="Tw Cen MT"/>
              <w:b/>
              <w:color w:val="FFFFFF"/>
              <w:sz w:val="22"/>
            </w:rPr>
            <w:t>!</w:t>
          </w:r>
          <w:r w:rsidRPr="003D16C7">
            <w:rPr>
              <w:rFonts w:ascii="Calibri" w:hAnsi="Calibri"/>
              <w:b/>
              <w:color w:val="FFFFFF"/>
              <w:sz w:val="20"/>
            </w:rPr>
            <w:t xml:space="preserve"> | </w:t>
          </w:r>
          <w:r>
            <w:rPr>
              <w:rFonts w:ascii="Calibri" w:hAnsi="Calibri"/>
              <w:b/>
              <w:color w:val="FFFFFF"/>
              <w:sz w:val="20"/>
            </w:rPr>
            <w:t>Language (</w:t>
          </w:r>
          <w:proofErr w:type="gramStart"/>
          <w:r>
            <w:rPr>
              <w:rFonts w:ascii="Calibri" w:hAnsi="Calibri"/>
              <w:b/>
              <w:color w:val="FFFFFF"/>
              <w:sz w:val="20"/>
            </w:rPr>
            <w:t>G)ISP</w:t>
          </w:r>
          <w:proofErr w:type="gramEnd"/>
          <w:r>
            <w:rPr>
              <w:rFonts w:ascii="Calibri" w:hAnsi="Calibri"/>
              <w:b/>
              <w:color w:val="FFFFFF"/>
              <w:sz w:val="20"/>
            </w:rPr>
            <w:t xml:space="preserve"> Supplement</w:t>
          </w:r>
        </w:p>
      </w:tc>
    </w:tr>
  </w:tbl>
  <w:p w:rsidR="002C6E9A" w:rsidRDefault="002C6E9A" w:rsidP="002C6E9A">
    <w:pPr>
      <w:pStyle w:val="Header"/>
      <w:rPr>
        <w:rFonts w:ascii="Calibri" w:hAnsi="Calibri"/>
        <w:sz w:val="22"/>
      </w:rPr>
    </w:pPr>
  </w:p>
  <w:p w:rsidR="002C6E9A" w:rsidRDefault="002C6E9A">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99012EF"/>
    <w:multiLevelType w:val="multilevel"/>
    <w:tmpl w:val="408E1BD8"/>
    <w:lvl w:ilvl="0">
      <w:start w:val="1"/>
      <w:numFmt w:val="decimal"/>
      <w:lvlText w:val="%1."/>
      <w:lvlJc w:val="left"/>
      <w:pPr>
        <w:tabs>
          <w:tab w:val="num" w:pos="648"/>
        </w:tabs>
        <w:ind w:left="144" w:firstLine="0"/>
      </w:pPr>
      <w:rPr>
        <w:rFonts w:hint="default"/>
      </w:rPr>
    </w:lvl>
    <w:lvl w:ilvl="1">
      <w:start w:val="1"/>
      <w:numFmt w:val="bullet"/>
      <w:lvlText w:val=""/>
      <w:lvlJc w:val="left"/>
      <w:pPr>
        <w:tabs>
          <w:tab w:val="num" w:pos="720"/>
        </w:tabs>
        <w:ind w:left="1008" w:hanging="360"/>
      </w:pPr>
      <w:rPr>
        <w:rFonts w:ascii="Symbol" w:hAnsi="Symbo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E67066"/>
    <w:multiLevelType w:val="multilevel"/>
    <w:tmpl w:val="408E1BD8"/>
    <w:lvl w:ilvl="0">
      <w:start w:val="1"/>
      <w:numFmt w:val="decimal"/>
      <w:lvlText w:val="%1."/>
      <w:lvlJc w:val="left"/>
      <w:pPr>
        <w:tabs>
          <w:tab w:val="num" w:pos="648"/>
        </w:tabs>
        <w:ind w:left="144" w:firstLine="0"/>
      </w:pPr>
      <w:rPr>
        <w:rFonts w:hint="default"/>
      </w:rPr>
    </w:lvl>
    <w:lvl w:ilvl="1">
      <w:start w:val="1"/>
      <w:numFmt w:val="bullet"/>
      <w:lvlText w:val=""/>
      <w:lvlJc w:val="left"/>
      <w:pPr>
        <w:tabs>
          <w:tab w:val="num" w:pos="720"/>
        </w:tabs>
        <w:ind w:left="1008" w:hanging="360"/>
      </w:pPr>
      <w:rPr>
        <w:rFonts w:ascii="Symbol" w:hAnsi="Symbo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622530C"/>
    <w:multiLevelType w:val="hybridMultilevel"/>
    <w:tmpl w:val="85744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16DB5"/>
    <w:multiLevelType w:val="multilevel"/>
    <w:tmpl w:val="5A746EEA"/>
    <w:lvl w:ilvl="0">
      <w:start w:val="1"/>
      <w:numFmt w:val="decimal"/>
      <w:lvlText w:val="%1."/>
      <w:lvlJc w:val="left"/>
      <w:pPr>
        <w:tabs>
          <w:tab w:val="num" w:pos="216"/>
        </w:tabs>
        <w:ind w:left="648" w:hanging="504"/>
      </w:pPr>
      <w:rPr>
        <w:rFonts w:hint="default"/>
      </w:rPr>
    </w:lvl>
    <w:lvl w:ilvl="1">
      <w:start w:val="1"/>
      <w:numFmt w:val="bullet"/>
      <w:lvlText w:val=""/>
      <w:lvlJc w:val="left"/>
      <w:pPr>
        <w:tabs>
          <w:tab w:val="num" w:pos="1008"/>
        </w:tabs>
        <w:ind w:left="1008" w:hanging="288"/>
      </w:pPr>
      <w:rPr>
        <w:rFonts w:ascii="Symbol" w:hAnsi="Symbo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9B62B34"/>
    <w:multiLevelType w:val="multilevel"/>
    <w:tmpl w:val="5A746EEA"/>
    <w:lvl w:ilvl="0">
      <w:start w:val="1"/>
      <w:numFmt w:val="decimal"/>
      <w:lvlText w:val="%1."/>
      <w:lvlJc w:val="left"/>
      <w:pPr>
        <w:tabs>
          <w:tab w:val="num" w:pos="216"/>
        </w:tabs>
        <w:ind w:left="648" w:hanging="504"/>
      </w:pPr>
      <w:rPr>
        <w:rFonts w:hint="default"/>
      </w:rPr>
    </w:lvl>
    <w:lvl w:ilvl="1">
      <w:start w:val="1"/>
      <w:numFmt w:val="bullet"/>
      <w:lvlText w:val=""/>
      <w:lvlJc w:val="left"/>
      <w:pPr>
        <w:tabs>
          <w:tab w:val="num" w:pos="1008"/>
        </w:tabs>
        <w:ind w:left="1008" w:hanging="288"/>
      </w:pPr>
      <w:rPr>
        <w:rFonts w:ascii="Symbol" w:hAnsi="Symbo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9C21A1B"/>
    <w:multiLevelType w:val="multilevel"/>
    <w:tmpl w:val="857444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25578E3"/>
    <w:multiLevelType w:val="multilevel"/>
    <w:tmpl w:val="033A4558"/>
    <w:lvl w:ilvl="0">
      <w:start w:val="1"/>
      <w:numFmt w:val="decimal"/>
      <w:lvlText w:val="%1."/>
      <w:lvlJc w:val="left"/>
      <w:pPr>
        <w:tabs>
          <w:tab w:val="num" w:pos="504"/>
        </w:tabs>
        <w:ind w:left="144" w:firstLine="0"/>
      </w:pPr>
      <w:rPr>
        <w:rFonts w:hint="default"/>
        <w:b w:val="0"/>
        <w:sz w:val="24"/>
      </w:rPr>
    </w:lvl>
    <w:lvl w:ilvl="1">
      <w:start w:val="1"/>
      <w:numFmt w:val="bullet"/>
      <w:lvlText w:val=""/>
      <w:lvlJc w:val="left"/>
      <w:pPr>
        <w:tabs>
          <w:tab w:val="num" w:pos="576"/>
        </w:tabs>
        <w:ind w:left="936" w:hanging="288"/>
      </w:pPr>
      <w:rPr>
        <w:rFonts w:ascii="Symbol" w:hAnsi="Symbo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28F31E6"/>
    <w:multiLevelType w:val="hybridMultilevel"/>
    <w:tmpl w:val="857444CC"/>
    <w:lvl w:ilvl="0" w:tplc="0409001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4"/>
  </w:num>
  <w:num w:numId="5">
    <w:abstractNumId w:val="3"/>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701"/>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C076F8"/>
    <w:rsid w:val="000231D8"/>
    <w:rsid w:val="002C6E9A"/>
    <w:rsid w:val="00326BE2"/>
    <w:rsid w:val="003B0B7F"/>
    <w:rsid w:val="005F740D"/>
    <w:rsid w:val="006D44C0"/>
    <w:rsid w:val="00856513"/>
    <w:rsid w:val="008B71D9"/>
    <w:rsid w:val="008E4080"/>
    <w:rsid w:val="009F3ED3"/>
    <w:rsid w:val="00C076F8"/>
    <w:rsid w:val="00C245ED"/>
    <w:rsid w:val="00FA60E0"/>
  </w:rsids>
  <m:mathPr>
    <m:mathFont m:val="Palatino"/>
    <m:brkBin m:val="before"/>
    <m:brkBinSub m:val="--"/>
    <m:smallFrac/>
    <m:dispDe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6F8"/>
    <w:rPr>
      <w:rFonts w:ascii="Geneva" w:eastAsia="Times New Roman" w:hAnsi="Geneva"/>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3D16C7"/>
    <w:pPr>
      <w:tabs>
        <w:tab w:val="center" w:pos="4320"/>
        <w:tab w:val="right" w:pos="8640"/>
      </w:tabs>
    </w:pPr>
  </w:style>
  <w:style w:type="character" w:customStyle="1" w:styleId="HeaderChar">
    <w:name w:val="Header Char"/>
    <w:link w:val="Header"/>
    <w:uiPriority w:val="99"/>
    <w:rsid w:val="003D16C7"/>
    <w:rPr>
      <w:rFonts w:ascii="Geneva" w:eastAsia="Times New Roman" w:hAnsi="Geneva"/>
      <w:sz w:val="24"/>
    </w:rPr>
  </w:style>
  <w:style w:type="paragraph" w:styleId="Footer">
    <w:name w:val="footer"/>
    <w:basedOn w:val="Normal"/>
    <w:link w:val="FooterChar"/>
    <w:uiPriority w:val="99"/>
    <w:semiHidden/>
    <w:unhideWhenUsed/>
    <w:rsid w:val="003D16C7"/>
    <w:pPr>
      <w:tabs>
        <w:tab w:val="center" w:pos="4320"/>
        <w:tab w:val="right" w:pos="8640"/>
      </w:tabs>
    </w:pPr>
  </w:style>
  <w:style w:type="character" w:customStyle="1" w:styleId="FooterChar">
    <w:name w:val="Footer Char"/>
    <w:link w:val="Footer"/>
    <w:uiPriority w:val="99"/>
    <w:semiHidden/>
    <w:rsid w:val="003D16C7"/>
    <w:rPr>
      <w:rFonts w:ascii="Geneva" w:eastAsia="Times New Roman" w:hAnsi="Geneva"/>
      <w:sz w:val="24"/>
    </w:rPr>
  </w:style>
  <w:style w:type="table" w:styleId="TableGrid">
    <w:name w:val="Table Grid"/>
    <w:basedOn w:val="TableNormal"/>
    <w:rsid w:val="003D16C7"/>
    <w:rPr>
      <w:rFonts w:ascii="New York" w:eastAsia="Times New Roman" w:hAnsi="New Yor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1798</Characters>
  <Application>Microsoft Word 12.0.0</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Evan</dc:creator>
  <cp:keywords/>
  <cp:lastModifiedBy>Christopher Keith</cp:lastModifiedBy>
  <cp:revision>2</cp:revision>
  <cp:lastPrinted>2012-03-15T20:50:00Z</cp:lastPrinted>
  <dcterms:created xsi:type="dcterms:W3CDTF">2012-03-15T20:53:00Z</dcterms:created>
  <dcterms:modified xsi:type="dcterms:W3CDTF">2012-03-15T20:53:00Z</dcterms:modified>
</cp:coreProperties>
</file>